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 xml:space="preserve">Светильники в упакованном виде должны транспортироваться либо в </w:t>
      </w:r>
      <w:proofErr w:type="spellStart"/>
      <w:r w:rsidRPr="00C732BA">
        <w:rPr>
          <w:spacing w:val="1"/>
          <w:sz w:val="18"/>
          <w:szCs w:val="18"/>
          <w:lang w:val="ru-RU"/>
        </w:rPr>
        <w:t>паллетном</w:t>
      </w:r>
      <w:proofErr w:type="spellEnd"/>
      <w:r w:rsidRPr="00C732BA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88362B" w:rsidRDefault="0088362B" w:rsidP="0088362B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88362B" w:rsidTr="0088362B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2B" w:rsidRDefault="00883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2B" w:rsidRDefault="00883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362B" w:rsidRDefault="00883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362B" w:rsidRDefault="00883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88362B" w:rsidTr="0088362B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2B" w:rsidRDefault="0088362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2B" w:rsidRDefault="00883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362B" w:rsidRDefault="00883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362B" w:rsidRDefault="00883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</w:t>
      </w:r>
      <w:proofErr w:type="gramStart"/>
      <w:r w:rsidRPr="00591197">
        <w:rPr>
          <w:sz w:val="18"/>
          <w:szCs w:val="18"/>
          <w:lang w:val="ru-RU"/>
        </w:rPr>
        <w:t>.</w:t>
      </w:r>
      <w:proofErr w:type="gramEnd"/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 xml:space="preserve">420059, Республика Татарстан, г. Казань, ул. Роторная, </w:t>
      </w:r>
      <w:proofErr w:type="spellStart"/>
      <w:r w:rsidR="00A50D5C" w:rsidRPr="00A50D5C">
        <w:rPr>
          <w:sz w:val="18"/>
          <w:szCs w:val="18"/>
          <w:lang w:val="ru-RU"/>
        </w:rPr>
        <w:t>зд</w:t>
      </w:r>
      <w:proofErr w:type="spellEnd"/>
      <w:r w:rsidR="00A50D5C" w:rsidRPr="00A50D5C">
        <w:rPr>
          <w:sz w:val="18"/>
          <w:szCs w:val="18"/>
          <w:lang w:val="ru-RU"/>
        </w:rPr>
        <w:t>. 1Е, помещ.9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proofErr w:type="gramStart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</w:t>
      </w:r>
      <w:proofErr w:type="gramEnd"/>
      <w:r w:rsidRPr="00591197">
        <w:rPr>
          <w:sz w:val="18"/>
          <w:szCs w:val="18"/>
          <w:lang w:val="ru-RU"/>
        </w:rPr>
        <w:t>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proofErr w:type="gramStart"/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proofErr w:type="gramEnd"/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E35D9C">
      <w:pPr>
        <w:ind w:right="94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6F30C6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6E3DA3">
        <w:rPr>
          <w:b/>
          <w:sz w:val="24"/>
          <w:szCs w:val="24"/>
          <w:lang w:val="ru-RU"/>
        </w:rPr>
        <w:t>200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DC6057">
        <w:rPr>
          <w:b/>
          <w:sz w:val="24"/>
          <w:szCs w:val="24"/>
        </w:rPr>
        <w:t>L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338DC" w:rsidRDefault="00E35D9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E35D9C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67D6F73" wp14:editId="303928EB">
            <wp:extent cx="4770755" cy="1514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9C" w:rsidRDefault="00E35D9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E35D9C" w:rsidRDefault="00E35D9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E35D9C" w:rsidRDefault="00E35D9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E35D9C" w:rsidRDefault="00E35D9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E35D9C" w:rsidRDefault="00E35D9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E35D9C" w:rsidRDefault="00E35D9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E35D9C" w:rsidRDefault="00E35D9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E35D9C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079742BB" wp14:editId="4CF2360D">
            <wp:extent cx="4770755" cy="15544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E264B" w:rsidRDefault="004E26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853A4D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DC6057">
        <w:rPr>
          <w:spacing w:val="1"/>
          <w:sz w:val="24"/>
          <w:szCs w:val="24"/>
          <w:lang w:val="ru-RU"/>
        </w:rPr>
        <w:t xml:space="preserve"> </w:t>
      </w:r>
      <w:proofErr w:type="gramStart"/>
      <w:r w:rsidR="006E3DA3">
        <w:rPr>
          <w:spacing w:val="1"/>
          <w:sz w:val="24"/>
          <w:szCs w:val="24"/>
          <w:u w:val="thick"/>
          <w:lang w:val="ru-RU"/>
        </w:rPr>
        <w:t>200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u w:val="thick"/>
        </w:rPr>
        <w:t>BL</w:t>
      </w:r>
      <w:proofErr w:type="gramEnd"/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853A4D">
        <w:rPr>
          <w:spacing w:val="1"/>
          <w:sz w:val="24"/>
          <w:szCs w:val="24"/>
          <w:lang w:val="ru-RU"/>
        </w:rPr>
        <w:t xml:space="preserve"> </w:t>
      </w:r>
      <w:r w:rsidR="006E3DA3">
        <w:rPr>
          <w:spacing w:val="1"/>
          <w:sz w:val="24"/>
          <w:szCs w:val="24"/>
          <w:u w:val="thick"/>
          <w:lang w:val="ru-RU"/>
        </w:rPr>
        <w:t>31910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1338DC">
        <w:rPr>
          <w:spacing w:val="1"/>
          <w:sz w:val="24"/>
          <w:szCs w:val="24"/>
          <w:u w:val="thick"/>
        </w:rPr>
        <w:t>T</w:t>
      </w:r>
      <w:r w:rsidR="001338DC" w:rsidRPr="004E264B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C65E96" w:rsidRPr="00C65E96">
        <w:rPr>
          <w:spacing w:val="1"/>
          <w:sz w:val="18"/>
          <w:szCs w:val="18"/>
          <w:lang w:val="ru-RU"/>
        </w:rPr>
        <w:t>ГОСТ Р 54350-2015</w:t>
      </w:r>
      <w:proofErr w:type="gramStart"/>
      <w:r w:rsidR="00C65E96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C65E96">
        <w:rPr>
          <w:spacing w:val="1"/>
          <w:sz w:val="18"/>
          <w:szCs w:val="18"/>
          <w:lang w:val="ru-RU"/>
        </w:rPr>
        <w:t xml:space="preserve">   </w:t>
      </w:r>
      <w:proofErr w:type="gramEnd"/>
      <w:r w:rsidR="00C65E96">
        <w:rPr>
          <w:spacing w:val="1"/>
          <w:sz w:val="18"/>
          <w:szCs w:val="18"/>
          <w:lang w:val="ru-RU"/>
        </w:rPr>
        <w:t xml:space="preserve">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proofErr w:type="gramStart"/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>10</w:t>
      </w:r>
      <w:proofErr w:type="gramEnd"/>
      <w:r w:rsidR="00A358A1" w:rsidRPr="008463BC">
        <w:rPr>
          <w:spacing w:val="1"/>
          <w:sz w:val="18"/>
          <w:szCs w:val="18"/>
          <w:lang w:val="ru-RU"/>
        </w:rPr>
        <w:t xml:space="preserve">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</w:t>
      </w:r>
      <w:proofErr w:type="spellStart"/>
      <w:r>
        <w:rPr>
          <w:spacing w:val="1"/>
          <w:sz w:val="18"/>
          <w:szCs w:val="18"/>
          <w:lang w:val="ru-RU"/>
        </w:rPr>
        <w:t>гермоклеммник</w:t>
      </w:r>
      <w:proofErr w:type="spellEnd"/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proofErr w:type="spellStart"/>
      <w:r w:rsidR="00F01637">
        <w:rPr>
          <w:spacing w:val="1"/>
          <w:sz w:val="18"/>
          <w:szCs w:val="18"/>
        </w:rPr>
        <w:t>Nema</w:t>
      </w:r>
      <w:proofErr w:type="spellEnd"/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 xml:space="preserve">ветильник оснащен функцией </w:t>
      </w:r>
      <w:proofErr w:type="spellStart"/>
      <w:r>
        <w:rPr>
          <w:spacing w:val="1"/>
          <w:sz w:val="18"/>
          <w:szCs w:val="18"/>
          <w:lang w:val="ru-RU"/>
        </w:rPr>
        <w:t>диммирования</w:t>
      </w:r>
      <w:proofErr w:type="spellEnd"/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Опал – матовый </w:t>
      </w:r>
      <w:proofErr w:type="spellStart"/>
      <w:r>
        <w:rPr>
          <w:spacing w:val="1"/>
          <w:sz w:val="18"/>
          <w:szCs w:val="18"/>
          <w:lang w:val="ru-RU"/>
        </w:rPr>
        <w:t>рассеиватель</w:t>
      </w:r>
      <w:proofErr w:type="spellEnd"/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:rsidTr="00F976B3">
        <w:trPr>
          <w:trHeight w:val="284"/>
        </w:trPr>
        <w:tc>
          <w:tcPr>
            <w:tcW w:w="1560" w:type="dxa"/>
          </w:tcPr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:rsidTr="00F976B3">
        <w:trPr>
          <w:trHeight w:val="284"/>
        </w:trPr>
        <w:tc>
          <w:tcPr>
            <w:tcW w:w="1560" w:type="dxa"/>
          </w:tcPr>
          <w:p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:rsidTr="00F976B3">
        <w:trPr>
          <w:trHeight w:val="170"/>
        </w:trPr>
        <w:tc>
          <w:tcPr>
            <w:tcW w:w="1560" w:type="dxa"/>
          </w:tcPr>
          <w:p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:rsidR="00FE44F0" w:rsidRDefault="006E3DA3" w:rsidP="004313D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92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FE44F0" w:rsidRPr="006F30C6" w:rsidRDefault="006E3DA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4,8</w:t>
            </w:r>
          </w:p>
        </w:tc>
        <w:tc>
          <w:tcPr>
            <w:tcW w:w="1346" w:type="dxa"/>
          </w:tcPr>
          <w:p w:rsidR="00FE44F0" w:rsidRDefault="006E3DA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125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FE44F0" w:rsidRPr="00083B0C" w:rsidRDefault="006E3DA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6,2</w:t>
            </w:r>
          </w:p>
        </w:tc>
      </w:tr>
      <w:tr w:rsidR="00B852FE" w:rsidTr="001338DC">
        <w:trPr>
          <w:trHeight w:val="117"/>
        </w:trPr>
        <w:tc>
          <w:tcPr>
            <w:tcW w:w="1560" w:type="dxa"/>
          </w:tcPr>
          <w:p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B852FE" w:rsidRDefault="006E3DA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92</w:t>
            </w:r>
            <w:r w:rsidR="006F30C6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:rsidR="00B852FE" w:rsidRPr="00853A4D" w:rsidRDefault="006E3DA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5,9</w:t>
            </w:r>
          </w:p>
        </w:tc>
        <w:tc>
          <w:tcPr>
            <w:tcW w:w="1346" w:type="dxa"/>
          </w:tcPr>
          <w:p w:rsidR="00B852FE" w:rsidRDefault="006E3DA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125</w:t>
            </w:r>
            <w:r w:rsidR="00DB7403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B852FE" w:rsidRDefault="006E3DA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7,3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3A4C1E" w:rsidRDefault="004E264B" w:rsidP="004E264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Д- диаграмма</w:t>
            </w:r>
          </w:p>
        </w:tc>
        <w:tc>
          <w:tcPr>
            <w:tcW w:w="1346" w:type="dxa"/>
          </w:tcPr>
          <w:p w:rsidR="004E264B" w:rsidRDefault="006E3DA3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92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4E264B" w:rsidRPr="001338DC" w:rsidRDefault="006E3DA3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4,8</w:t>
            </w:r>
          </w:p>
        </w:tc>
        <w:tc>
          <w:tcPr>
            <w:tcW w:w="1346" w:type="dxa"/>
          </w:tcPr>
          <w:p w:rsidR="004E264B" w:rsidRDefault="006E3DA3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125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4E264B" w:rsidRPr="00562A35" w:rsidRDefault="006E3DA3" w:rsidP="00562A3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6,2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B852FE" w:rsidRDefault="004E264B" w:rsidP="004E264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4E264B" w:rsidRDefault="006E3DA3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92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0х202х92</w:t>
            </w:r>
          </w:p>
        </w:tc>
        <w:tc>
          <w:tcPr>
            <w:tcW w:w="1347" w:type="dxa"/>
          </w:tcPr>
          <w:p w:rsidR="004E264B" w:rsidRPr="00853A4D" w:rsidRDefault="006E3DA3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5,9</w:t>
            </w:r>
          </w:p>
        </w:tc>
        <w:tc>
          <w:tcPr>
            <w:tcW w:w="1346" w:type="dxa"/>
          </w:tcPr>
          <w:p w:rsidR="004E264B" w:rsidRDefault="006E3DA3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125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4E264B" w:rsidRDefault="006E3DA3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7,3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87E45" w:rsidRDefault="00D87E45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proofErr w:type="gramStart"/>
      <w:r>
        <w:rPr>
          <w:sz w:val="18"/>
          <w:szCs w:val="18"/>
          <w:lang w:val="ru-RU"/>
        </w:rPr>
        <w:t>Светильник</w:t>
      </w:r>
      <w:proofErr w:type="gramEnd"/>
      <w:r>
        <w:rPr>
          <w:sz w:val="18"/>
          <w:szCs w:val="18"/>
          <w:lang w:val="ru-RU"/>
        </w:rPr>
        <w:t xml:space="preserve">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5.5. Светильник присоединяется к электросети при помощи провода сечением не менее 3x1.5 мм2. </w:t>
      </w:r>
      <w:proofErr w:type="gramStart"/>
      <w:r>
        <w:rPr>
          <w:sz w:val="18"/>
          <w:szCs w:val="18"/>
          <w:lang w:val="ru-RU"/>
        </w:rPr>
        <w:t>Светильник</w:t>
      </w:r>
      <w:proofErr w:type="gramEnd"/>
      <w:r>
        <w:rPr>
          <w:sz w:val="18"/>
          <w:szCs w:val="18"/>
          <w:lang w:val="ru-RU"/>
        </w:rPr>
        <w:t xml:space="preserve"> дополненный комплектом БАП при помощи провода сечением не менее 4x1.5 мм2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proofErr w:type="gramStart"/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>;  линия</w:t>
      </w:r>
      <w:proofErr w:type="gramEnd"/>
      <w:r>
        <w:rPr>
          <w:sz w:val="18"/>
          <w:szCs w:val="18"/>
          <w:lang w:val="ru-RU"/>
        </w:rPr>
        <w:t xml:space="preserve">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нейтраль</w:t>
      </w:r>
      <w:proofErr w:type="spellEnd"/>
      <w:r>
        <w:rPr>
          <w:sz w:val="18"/>
          <w:szCs w:val="18"/>
          <w:lang w:val="ru-RU"/>
        </w:rPr>
        <w:t>; РЕ заземление;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</w:t>
      </w:r>
      <w:proofErr w:type="spellStart"/>
      <w:r>
        <w:rPr>
          <w:sz w:val="18"/>
          <w:szCs w:val="18"/>
          <w:lang w:val="ru-RU"/>
        </w:rPr>
        <w:t>диммирования</w:t>
      </w:r>
      <w:proofErr w:type="spellEnd"/>
      <w:r>
        <w:rPr>
          <w:sz w:val="18"/>
          <w:szCs w:val="18"/>
          <w:lang w:val="ru-RU"/>
        </w:rPr>
        <w:t xml:space="preserve">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</w:t>
      </w:r>
      <w:proofErr w:type="spellStart"/>
      <w:r>
        <w:rPr>
          <w:sz w:val="18"/>
          <w:szCs w:val="18"/>
          <w:lang w:val="ru-RU"/>
        </w:rPr>
        <w:t>клеммнике</w:t>
      </w:r>
      <w:proofErr w:type="spellEnd"/>
      <w:r>
        <w:rPr>
          <w:sz w:val="18"/>
          <w:szCs w:val="18"/>
          <w:lang w:val="ru-RU"/>
        </w:rPr>
        <w:t xml:space="preserve"> провода управления.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>
        <w:rPr>
          <w:sz w:val="18"/>
          <w:szCs w:val="18"/>
          <w:lang w:val="ru-RU"/>
        </w:rPr>
        <w:t>необесточенной</w:t>
      </w:r>
      <w:proofErr w:type="spellEnd"/>
      <w:r>
        <w:rPr>
          <w:sz w:val="18"/>
          <w:szCs w:val="18"/>
          <w:lang w:val="ru-RU"/>
        </w:rPr>
        <w:t xml:space="preserve"> сети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1B598A" w:rsidRDefault="001B598A" w:rsidP="001B598A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3B0C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41F8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313DB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2A35"/>
    <w:rsid w:val="00565E14"/>
    <w:rsid w:val="005819F8"/>
    <w:rsid w:val="00591197"/>
    <w:rsid w:val="005A4A72"/>
    <w:rsid w:val="005D013F"/>
    <w:rsid w:val="005D0695"/>
    <w:rsid w:val="005E56AE"/>
    <w:rsid w:val="00605317"/>
    <w:rsid w:val="00606F66"/>
    <w:rsid w:val="00613F74"/>
    <w:rsid w:val="0062375A"/>
    <w:rsid w:val="00665B9C"/>
    <w:rsid w:val="006678E8"/>
    <w:rsid w:val="00681AC4"/>
    <w:rsid w:val="00695C56"/>
    <w:rsid w:val="006A0C2A"/>
    <w:rsid w:val="006B52E0"/>
    <w:rsid w:val="006E3DA3"/>
    <w:rsid w:val="006F30C6"/>
    <w:rsid w:val="006F6B57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53A4D"/>
    <w:rsid w:val="008733A8"/>
    <w:rsid w:val="008756A7"/>
    <w:rsid w:val="008766B4"/>
    <w:rsid w:val="0088362B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5D52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237D7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A5BA7"/>
    <w:rsid w:val="00DB0233"/>
    <w:rsid w:val="00DB7403"/>
    <w:rsid w:val="00DC5864"/>
    <w:rsid w:val="00DC6057"/>
    <w:rsid w:val="00DF3AD0"/>
    <w:rsid w:val="00DF6980"/>
    <w:rsid w:val="00E05A20"/>
    <w:rsid w:val="00E14202"/>
    <w:rsid w:val="00E1587B"/>
    <w:rsid w:val="00E24D10"/>
    <w:rsid w:val="00E35D9C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A90E-E516-4624-B1F5-F84A6AF0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2022-04-12T09:38:00Z</dcterms:created>
  <dcterms:modified xsi:type="dcterms:W3CDTF">2022-04-19T09:16:00Z</dcterms:modified>
</cp:coreProperties>
</file>