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34093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66911494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66CF4F0D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3A188508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59B45F8B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77C236F4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70C31836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0784CD47" w14:textId="77777777" w:rsidR="00FB4ECE" w:rsidRDefault="00FB4ECE" w:rsidP="00FB4ECE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134"/>
        <w:gridCol w:w="1417"/>
        <w:gridCol w:w="1154"/>
      </w:tblGrid>
      <w:tr w:rsidR="00FB4ECE" w14:paraId="57B686F8" w14:textId="77777777" w:rsidTr="00FB4ECE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3C170" w14:textId="77777777" w:rsidR="00FB4ECE" w:rsidRDefault="00FB4ECE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09258" w14:textId="77777777" w:rsidR="00FB4ECE" w:rsidRDefault="00FB4ECE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5B1DB2" w14:textId="77777777" w:rsidR="00FB4ECE" w:rsidRDefault="00FB4ECE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8F2CCC" w14:textId="77777777" w:rsidR="00FB4ECE" w:rsidRDefault="00FB4ECE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FB4ECE" w14:paraId="751AEF3C" w14:textId="77777777" w:rsidTr="00FB4ECE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4B169" w14:textId="77777777" w:rsidR="00FB4ECE" w:rsidRDefault="00FB4ECE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6D068" w14:textId="77777777" w:rsidR="00FB4ECE" w:rsidRDefault="00FB4ECE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A5CF4A" w14:textId="77777777" w:rsidR="00FB4ECE" w:rsidRDefault="00FB4ECE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0E3BDB" w14:textId="77777777" w:rsidR="00FB4ECE" w:rsidRDefault="00FB4ECE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2558D738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5C455416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6AB7BA8A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257C2537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26AC63BB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3E7AD1FA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08D643E2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1EF6E356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007C107F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1556BC" w:rsidRPr="001556BC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329178BB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11D1784D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2C00E333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3918E6B8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0B57F21B" w14:textId="77777777" w:rsidR="00B97C74" w:rsidRDefault="00B97C74" w:rsidP="0035008A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35008A">
        <w:rPr>
          <w:sz w:val="18"/>
          <w:szCs w:val="18"/>
          <w:lang w:val="ru-RU"/>
        </w:rPr>
        <w:t>________</w:t>
      </w:r>
      <w:r w:rsidR="001C399B" w:rsidRPr="0080285B">
        <w:rPr>
          <w:sz w:val="18"/>
          <w:szCs w:val="18"/>
          <w:lang w:val="ru-RU"/>
        </w:rPr>
        <w:t>_</w:t>
      </w:r>
    </w:p>
    <w:p w14:paraId="47EFBC17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530FA6BB" w14:textId="77777777" w:rsidR="00B97C74" w:rsidRDefault="00473653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1A7C2EC0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291A34EC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6D6D0BE9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0B6EE31B" w14:textId="77777777" w:rsidR="00805EC5" w:rsidRPr="009A7B24" w:rsidRDefault="00B97C74" w:rsidP="009A7B2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380B4738" w14:textId="77777777" w:rsidR="00AD7CC5" w:rsidRPr="00485077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</w:t>
      </w:r>
      <w:r w:rsidR="00485077">
        <w:rPr>
          <w:b/>
          <w:sz w:val="24"/>
          <w:szCs w:val="24"/>
          <w:lang w:val="ru-RU"/>
        </w:rPr>
        <w:t>ЕРИИ</w:t>
      </w:r>
    </w:p>
    <w:p w14:paraId="23B802F7" w14:textId="77777777" w:rsidR="00805EC5" w:rsidRPr="008510A8" w:rsidRDefault="00485077" w:rsidP="00805EC5">
      <w:pPr>
        <w:ind w:left="142" w:right="94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</w:rPr>
        <w:t>H</w:t>
      </w:r>
      <w:r w:rsidRPr="008510A8">
        <w:rPr>
          <w:b/>
          <w:sz w:val="24"/>
          <w:szCs w:val="24"/>
          <w:lang w:val="ru-RU"/>
        </w:rPr>
        <w:t>-</w:t>
      </w:r>
      <w:r>
        <w:rPr>
          <w:b/>
          <w:sz w:val="24"/>
          <w:szCs w:val="24"/>
        </w:rPr>
        <w:t>lux</w:t>
      </w:r>
      <w:r w:rsidRPr="008510A8">
        <w:rPr>
          <w:b/>
          <w:sz w:val="24"/>
          <w:szCs w:val="24"/>
          <w:lang w:val="ru-RU"/>
        </w:rPr>
        <w:t xml:space="preserve"> </w:t>
      </w:r>
      <w:r w:rsidR="008510A8">
        <w:rPr>
          <w:b/>
          <w:sz w:val="24"/>
          <w:szCs w:val="24"/>
        </w:rPr>
        <w:t>H</w:t>
      </w:r>
      <w:r w:rsidR="00090AFF">
        <w:rPr>
          <w:b/>
          <w:sz w:val="24"/>
          <w:szCs w:val="24"/>
        </w:rPr>
        <w:t>D</w:t>
      </w:r>
      <w:r w:rsidR="00E63D1C">
        <w:rPr>
          <w:b/>
          <w:sz w:val="24"/>
          <w:szCs w:val="24"/>
        </w:rPr>
        <w:t>F</w:t>
      </w:r>
      <w:r w:rsidR="00D61F19">
        <w:rPr>
          <w:b/>
          <w:sz w:val="24"/>
          <w:szCs w:val="24"/>
          <w:lang w:val="ru-RU"/>
        </w:rPr>
        <w:t>30</w:t>
      </w:r>
    </w:p>
    <w:p w14:paraId="65568C7A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445820DA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3F120B1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547FE371" w14:textId="77777777" w:rsidR="00805EC5" w:rsidRPr="00805EC5" w:rsidRDefault="00805EC5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</w:p>
    <w:p w14:paraId="49454848" w14:textId="77777777" w:rsidR="00F8016D" w:rsidRPr="00B852FE" w:rsidRDefault="009A7B2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         </w:t>
      </w:r>
      <w:r w:rsidRPr="009A7B24">
        <w:rPr>
          <w:noProof/>
          <w:spacing w:val="1"/>
          <w:sz w:val="18"/>
          <w:szCs w:val="18"/>
          <w:lang w:val="ru-RU" w:eastAsia="ru-RU"/>
        </w:rPr>
        <w:drawing>
          <wp:inline distT="0" distB="0" distL="0" distR="0" wp14:anchorId="4CB617B9" wp14:editId="00B8F2D8">
            <wp:extent cx="2114550" cy="59531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595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F2D105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5B495EA4" w14:textId="77777777" w:rsidR="00485077" w:rsidRPr="00C908BA" w:rsidRDefault="00485077" w:rsidP="00581B8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</w:t>
      </w:r>
      <w:r w:rsidRPr="00C71F2B">
        <w:rPr>
          <w:sz w:val="18"/>
          <w:szCs w:val="18"/>
          <w:lang w:val="ru-RU"/>
        </w:rPr>
        <w:t>общего освещения торговых</w:t>
      </w:r>
      <w:r>
        <w:rPr>
          <w:sz w:val="18"/>
          <w:szCs w:val="18"/>
          <w:lang w:val="ru-RU"/>
        </w:rPr>
        <w:t>,</w:t>
      </w:r>
      <w:r w:rsidRPr="00C71F2B">
        <w:rPr>
          <w:sz w:val="18"/>
          <w:szCs w:val="18"/>
          <w:lang w:val="ru-RU"/>
        </w:rPr>
        <w:t xml:space="preserve"> офисных, административных и других общественных помещений</w:t>
      </w:r>
      <w:r w:rsidRPr="00C908BA">
        <w:rPr>
          <w:sz w:val="18"/>
          <w:szCs w:val="18"/>
          <w:lang w:val="ru-RU"/>
        </w:rPr>
        <w:t>.</w:t>
      </w:r>
    </w:p>
    <w:p w14:paraId="28C0B1C4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0370842C" w14:textId="77777777" w:rsidR="00B97C74" w:rsidRPr="00C908BA" w:rsidRDefault="00B97C74" w:rsidP="00581B8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0E8B48E8" w14:textId="77777777" w:rsidR="00261CB8" w:rsidRPr="00261CB8" w:rsidRDefault="00B97C74" w:rsidP="00581B8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764F30">
        <w:rPr>
          <w:color w:val="000000" w:themeColor="dark1"/>
          <w:kern w:val="24"/>
          <w:sz w:val="18"/>
          <w:szCs w:val="18"/>
          <w:lang w:val="ru-RU" w:eastAsia="ru-RU"/>
        </w:rPr>
        <w:t>176-264В</w:t>
      </w:r>
      <w:r w:rsidR="0080285B">
        <w:rPr>
          <w:sz w:val="18"/>
          <w:szCs w:val="18"/>
          <w:lang w:val="ru-RU"/>
        </w:rPr>
        <w:t>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="00261CB8">
        <w:rPr>
          <w:sz w:val="18"/>
          <w:szCs w:val="18"/>
          <w:lang w:val="ru-RU"/>
        </w:rPr>
        <w:t xml:space="preserve"> Гц, за исключением дополнительных параметров указанных в маркировке светильника 12/24/36 </w:t>
      </w:r>
      <w:r w:rsidR="00261CB8">
        <w:rPr>
          <w:sz w:val="18"/>
          <w:szCs w:val="18"/>
        </w:rPr>
        <w:t>Vdc</w:t>
      </w:r>
      <w:r w:rsidR="00261CB8">
        <w:rPr>
          <w:sz w:val="18"/>
          <w:szCs w:val="18"/>
          <w:lang w:val="ru-RU"/>
        </w:rPr>
        <w:t>/</w:t>
      </w:r>
      <w:r w:rsidR="00261CB8">
        <w:rPr>
          <w:sz w:val="18"/>
          <w:szCs w:val="18"/>
        </w:rPr>
        <w:t>Vac</w:t>
      </w:r>
      <w:r w:rsidR="00261CB8" w:rsidRPr="00261CB8">
        <w:rPr>
          <w:sz w:val="18"/>
          <w:szCs w:val="18"/>
          <w:lang w:val="ru-RU"/>
        </w:rPr>
        <w:t xml:space="preserve"> </w:t>
      </w:r>
      <w:r w:rsidR="00261CB8">
        <w:rPr>
          <w:sz w:val="18"/>
          <w:szCs w:val="18"/>
          <w:lang w:val="ru-RU"/>
        </w:rPr>
        <w:t>постоянного/переменного тока.</w:t>
      </w:r>
      <w:r w:rsidRPr="00C908BA">
        <w:rPr>
          <w:sz w:val="18"/>
          <w:szCs w:val="18"/>
          <w:lang w:val="ru-RU"/>
        </w:rPr>
        <w:t xml:space="preserve"> Качество электроэнергии должно соответствовать ГОСТ 32144-2013.</w:t>
      </w:r>
      <w:r w:rsidR="00261CB8" w:rsidRPr="00261CB8">
        <w:rPr>
          <w:sz w:val="18"/>
          <w:szCs w:val="18"/>
          <w:lang w:val="ru-RU"/>
        </w:rPr>
        <w:t xml:space="preserve"> </w:t>
      </w:r>
    </w:p>
    <w:p w14:paraId="1078933F" w14:textId="77777777" w:rsidR="00B97C74" w:rsidRPr="00913B46" w:rsidRDefault="00B97C74" w:rsidP="00581B8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7CB59CBE" w14:textId="77777777" w:rsidR="00B97C74" w:rsidRPr="00C908BA" w:rsidRDefault="00B97C74" w:rsidP="00581B8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581B8E" w:rsidRPr="00581B8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tbl>
      <w:tblPr>
        <w:tblStyle w:val="a9"/>
        <w:tblpPr w:leftFromText="180" w:rightFromText="180" w:vertAnchor="text" w:horzAnchor="page" w:tblpX="5882" w:tblpY="241"/>
        <w:tblW w:w="1419" w:type="dxa"/>
        <w:tblLook w:val="04A0" w:firstRow="1" w:lastRow="0" w:firstColumn="1" w:lastColumn="0" w:noHBand="0" w:noVBand="1"/>
      </w:tblPr>
      <w:tblGrid>
        <w:gridCol w:w="782"/>
        <w:gridCol w:w="637"/>
      </w:tblGrid>
      <w:tr w:rsidR="00261CB8" w14:paraId="516F0B33" w14:textId="77777777" w:rsidTr="00261CB8">
        <w:tc>
          <w:tcPr>
            <w:tcW w:w="782" w:type="dxa"/>
          </w:tcPr>
          <w:p w14:paraId="5E4B2274" w14:textId="77777777" w:rsidR="00261CB8" w:rsidRPr="00E70202" w:rsidRDefault="00261CB8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IP40,54</w:t>
            </w:r>
          </w:p>
        </w:tc>
        <w:tc>
          <w:tcPr>
            <w:tcW w:w="637" w:type="dxa"/>
          </w:tcPr>
          <w:p w14:paraId="037598AE" w14:textId="77777777" w:rsidR="00261CB8" w:rsidRPr="00E70202" w:rsidRDefault="00261CB8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IP65</w:t>
            </w:r>
          </w:p>
        </w:tc>
      </w:tr>
      <w:tr w:rsidR="00261CB8" w14:paraId="762A06E6" w14:textId="77777777" w:rsidTr="00261CB8">
        <w:trPr>
          <w:trHeight w:val="62"/>
        </w:trPr>
        <w:tc>
          <w:tcPr>
            <w:tcW w:w="782" w:type="dxa"/>
          </w:tcPr>
          <w:p w14:paraId="2C0D8203" w14:textId="77777777" w:rsidR="00261CB8" w:rsidRDefault="00261CB8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УХЛ4</w:t>
            </w:r>
          </w:p>
        </w:tc>
        <w:tc>
          <w:tcPr>
            <w:tcW w:w="637" w:type="dxa"/>
          </w:tcPr>
          <w:p w14:paraId="1D4188CE" w14:textId="77777777" w:rsidR="00261CB8" w:rsidRDefault="00261CB8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У3</w:t>
            </w:r>
          </w:p>
        </w:tc>
      </w:tr>
    </w:tbl>
    <w:p w14:paraId="45578B02" w14:textId="77777777" w:rsidR="00B97C74" w:rsidRPr="00C908BA" w:rsidRDefault="00B97C74" w:rsidP="00581B8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581B8E" w:rsidRPr="00581B8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4A7CA378" w14:textId="77777777" w:rsidR="00E70202" w:rsidRPr="00261CB8" w:rsidRDefault="00B97C74" w:rsidP="00581B8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2A9800F8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246A03C9" w14:textId="77777777" w:rsidR="00A358A1" w:rsidRPr="00FC4571" w:rsidRDefault="00E63D1C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2490BC1" wp14:editId="5754C94C">
                <wp:simplePos x="0" y="0"/>
                <wp:positionH relativeFrom="column">
                  <wp:posOffset>248920</wp:posOffset>
                </wp:positionH>
                <wp:positionV relativeFrom="paragraph">
                  <wp:posOffset>156210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31193E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6pt,12.3pt" to="20.15pt,12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ABB5A46" wp14:editId="30831E53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0C5F01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12F2966" wp14:editId="79540053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D1FE15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69D5AED" wp14:editId="7DB609CA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A87971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BA28677" wp14:editId="350D5547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9BE84E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B8D5AA9" wp14:editId="58DBE560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C481A0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6FB87DE" wp14:editId="7A980A04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79A0E3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C52866" wp14:editId="67ABAF16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156983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>
        <w:rPr>
          <w:spacing w:val="1"/>
          <w:sz w:val="24"/>
          <w:szCs w:val="24"/>
          <w:lang w:val="ru-RU"/>
        </w:rPr>
        <w:t xml:space="preserve"> </w:t>
      </w:r>
      <w:r w:rsidR="00485077">
        <w:rPr>
          <w:spacing w:val="1"/>
          <w:sz w:val="24"/>
          <w:szCs w:val="24"/>
          <w:u w:val="thick"/>
        </w:rPr>
        <w:t>H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Pr="00E63D1C">
        <w:rPr>
          <w:spacing w:val="1"/>
          <w:sz w:val="24"/>
          <w:szCs w:val="24"/>
          <w:u w:val="thick"/>
          <w:lang w:val="ru-RU"/>
        </w:rPr>
        <w:t>172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485077">
        <w:rPr>
          <w:spacing w:val="1"/>
          <w:sz w:val="24"/>
          <w:szCs w:val="24"/>
          <w:u w:val="thick"/>
        </w:rPr>
        <w:t>HD</w:t>
      </w:r>
      <w:r>
        <w:rPr>
          <w:spacing w:val="1"/>
          <w:sz w:val="24"/>
          <w:szCs w:val="24"/>
          <w:u w:val="thick"/>
        </w:rPr>
        <w:t>F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Pr="00E63D1C">
        <w:rPr>
          <w:spacing w:val="1"/>
          <w:sz w:val="24"/>
          <w:szCs w:val="24"/>
          <w:u w:val="thick"/>
          <w:lang w:val="ru-RU"/>
        </w:rPr>
        <w:t>19700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485077">
        <w:rPr>
          <w:spacing w:val="1"/>
          <w:sz w:val="24"/>
          <w:szCs w:val="24"/>
          <w:u w:val="thick"/>
          <w:lang w:val="ru-RU"/>
        </w:rPr>
        <w:t>8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913B46">
        <w:rPr>
          <w:spacing w:val="1"/>
          <w:sz w:val="24"/>
          <w:szCs w:val="24"/>
          <w:u w:val="thick"/>
        </w:rPr>
        <w:t>S</w:t>
      </w:r>
      <w:r w:rsidR="00A358A1">
        <w:rPr>
          <w:spacing w:val="1"/>
          <w:sz w:val="24"/>
          <w:szCs w:val="24"/>
          <w:lang w:val="ru-RU"/>
        </w:rPr>
        <w:t>-</w:t>
      </w:r>
      <w:r w:rsidR="00485077">
        <w:rPr>
          <w:spacing w:val="1"/>
          <w:sz w:val="24"/>
          <w:szCs w:val="24"/>
          <w:lang w:val="ru-RU"/>
        </w:rPr>
        <w:t xml:space="preserve"> </w:t>
      </w:r>
      <w:r w:rsidR="00485077">
        <w:rPr>
          <w:spacing w:val="1"/>
          <w:sz w:val="24"/>
          <w:szCs w:val="24"/>
          <w:u w:val="thick"/>
          <w:lang w:val="ru-RU"/>
        </w:rPr>
        <w:t>Д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A358A1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090AFF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121FF9C2" w14:textId="77777777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6FBD42BE" w14:textId="32A7DFB3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68DD9F" wp14:editId="120AF58E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6C00B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97B056D" wp14:editId="0F8C1352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2C39F7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CDF9C6" wp14:editId="77F3D141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FA91F8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AFB0E2" wp14:editId="7221BB1F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0B4D130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8D5CE7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4AB666DD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314791E" wp14:editId="13773A42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F45BC3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002BEF5" wp14:editId="646493B2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5FE37A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5294FF3B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182F394" wp14:editId="17C71510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6F2597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B7FC54E" wp14:editId="7FC1130B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81B063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39105732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D047D17" wp14:editId="203FAB02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87ADF5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590226D" wp14:editId="45857A00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050327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42EDEE0F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CA63A01" wp14:editId="000BF057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1EE2D8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50FE104" wp14:editId="2D384520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DDB5B5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3CD28792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2C0A89A" wp14:editId="1410FCD5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D4FA9C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AC02588" wp14:editId="686CCE69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35D7E8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73A7C8DF" w14:textId="77777777" w:rsidR="00A358A1" w:rsidRDefault="00913B46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1378396" wp14:editId="39BFEB7B">
                <wp:simplePos x="0" y="0"/>
                <wp:positionH relativeFrom="column">
                  <wp:posOffset>241300</wp:posOffset>
                </wp:positionH>
                <wp:positionV relativeFrom="paragraph">
                  <wp:posOffset>76200</wp:posOffset>
                </wp:positionV>
                <wp:extent cx="276225" cy="0"/>
                <wp:effectExtent l="0" t="0" r="952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7622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40B3EF" id="Прямая соединительная линия 3" o:spid="_x0000_s1026" style="position:absolute;flip:x 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pt,6pt" to="40.7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2B9AD4C" wp14:editId="7839E764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574845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06D2153E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0058CD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0058CD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4485934F" w14:textId="77777777" w:rsidR="00E1587B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ТР – транзитное подключение</w:t>
      </w:r>
      <w:r w:rsidR="004067B0">
        <w:rPr>
          <w:spacing w:val="1"/>
          <w:sz w:val="18"/>
          <w:szCs w:val="18"/>
          <w:lang w:val="ru-RU"/>
        </w:rPr>
        <w:t>;</w:t>
      </w:r>
    </w:p>
    <w:p w14:paraId="537128D9" w14:textId="77777777" w:rsidR="00090AFF" w:rsidRPr="00090AFF" w:rsidRDefault="00090AFF" w:rsidP="00090AFF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PRO</w:t>
      </w:r>
      <w:r>
        <w:rPr>
          <w:spacing w:val="1"/>
          <w:sz w:val="18"/>
          <w:szCs w:val="18"/>
          <w:lang w:val="ru-RU"/>
        </w:rPr>
        <w:t xml:space="preserve"> – светодиоды с повышенной эффективностью;</w:t>
      </w:r>
    </w:p>
    <w:p w14:paraId="3738DCEE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0058CD">
        <w:rPr>
          <w:spacing w:val="1"/>
          <w:sz w:val="18"/>
          <w:szCs w:val="18"/>
          <w:lang w:val="ru-RU"/>
        </w:rPr>
        <w:t xml:space="preserve"> </w:t>
      </w:r>
      <w:r w:rsidR="000058CD" w:rsidRPr="006242A6">
        <w:rPr>
          <w:spacing w:val="1"/>
          <w:sz w:val="18"/>
          <w:szCs w:val="18"/>
          <w:lang w:val="ru-RU"/>
        </w:rPr>
        <w:t>(рассчитан на 500 циклов включения аварийного режима);</w:t>
      </w:r>
    </w:p>
    <w:p w14:paraId="1B8076F9" w14:textId="77777777" w:rsidR="00906CB9" w:rsidRPr="00906CB9" w:rsidRDefault="00E1587B" w:rsidP="00906CB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680954">
        <w:rPr>
          <w:spacing w:val="1"/>
          <w:sz w:val="18"/>
          <w:szCs w:val="18"/>
        </w:rPr>
        <w:t>R</w:t>
      </w:r>
      <w:r w:rsidR="00261CB8">
        <w:rPr>
          <w:spacing w:val="1"/>
          <w:sz w:val="18"/>
          <w:szCs w:val="18"/>
          <w:lang w:val="ru-RU"/>
        </w:rPr>
        <w:t>,</w:t>
      </w:r>
      <w:r w:rsidR="00261CB8" w:rsidRPr="00261CB8">
        <w:rPr>
          <w:spacing w:val="1"/>
          <w:sz w:val="18"/>
          <w:szCs w:val="18"/>
          <w:lang w:val="ru-RU"/>
        </w:rPr>
        <w:t xml:space="preserve"> </w:t>
      </w:r>
      <w:r w:rsidR="00261CB8">
        <w:rPr>
          <w:spacing w:val="1"/>
          <w:sz w:val="18"/>
          <w:szCs w:val="18"/>
        </w:rPr>
        <w:t>PWM</w:t>
      </w:r>
      <w:r w:rsidR="00261CB8" w:rsidRPr="00261CB8">
        <w:rPr>
          <w:spacing w:val="1"/>
          <w:sz w:val="18"/>
          <w:szCs w:val="18"/>
          <w:lang w:val="ru-RU"/>
        </w:rPr>
        <w:t xml:space="preserve">, </w:t>
      </w:r>
      <w:r w:rsidR="00261CB8">
        <w:rPr>
          <w:spacing w:val="1"/>
          <w:sz w:val="18"/>
          <w:szCs w:val="18"/>
        </w:rPr>
        <w:t>DALI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2A60E023" w14:textId="77777777" w:rsidR="00E1587B" w:rsidRDefault="00906CB9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906CB9">
        <w:rPr>
          <w:spacing w:val="1"/>
          <w:sz w:val="18"/>
          <w:szCs w:val="18"/>
          <w:lang w:val="ru-RU"/>
        </w:rPr>
        <w:t>12/</w:t>
      </w:r>
      <w:r w:rsidR="00E1587B">
        <w:rPr>
          <w:spacing w:val="1"/>
          <w:sz w:val="18"/>
          <w:szCs w:val="18"/>
          <w:lang w:val="ru-RU"/>
        </w:rPr>
        <w:t xml:space="preserve">24 </w:t>
      </w:r>
      <w:r w:rsidR="00E1587B">
        <w:rPr>
          <w:spacing w:val="1"/>
          <w:sz w:val="18"/>
          <w:szCs w:val="18"/>
        </w:rPr>
        <w:t>Vdc</w:t>
      </w:r>
      <w:r w:rsidR="00E70202">
        <w:rPr>
          <w:spacing w:val="1"/>
          <w:sz w:val="18"/>
          <w:szCs w:val="18"/>
          <w:lang w:val="ru-RU"/>
        </w:rPr>
        <w:t>/</w:t>
      </w:r>
      <w:r w:rsidR="00E70202">
        <w:rPr>
          <w:spacing w:val="1"/>
          <w:sz w:val="18"/>
          <w:szCs w:val="18"/>
        </w:rPr>
        <w:t>Vac</w:t>
      </w:r>
      <w:r w:rsidR="00E1587B" w:rsidRPr="00E1587B">
        <w:rPr>
          <w:spacing w:val="1"/>
          <w:sz w:val="18"/>
          <w:szCs w:val="18"/>
          <w:lang w:val="ru-RU"/>
        </w:rPr>
        <w:t xml:space="preserve"> – </w:t>
      </w:r>
      <w:r w:rsidR="00E1587B">
        <w:rPr>
          <w:spacing w:val="1"/>
          <w:sz w:val="18"/>
          <w:szCs w:val="18"/>
          <w:lang w:val="ru-RU"/>
        </w:rPr>
        <w:t xml:space="preserve">питание светильника от сети </w:t>
      </w:r>
      <w:r w:rsidRPr="00906CB9">
        <w:rPr>
          <w:spacing w:val="1"/>
          <w:sz w:val="18"/>
          <w:szCs w:val="18"/>
          <w:lang w:val="ru-RU"/>
        </w:rPr>
        <w:t>12/</w:t>
      </w:r>
      <w:r w:rsidR="00E1587B">
        <w:rPr>
          <w:spacing w:val="1"/>
          <w:sz w:val="18"/>
          <w:szCs w:val="18"/>
          <w:lang w:val="ru-RU"/>
        </w:rPr>
        <w:t>24В постоянного</w:t>
      </w:r>
      <w:r w:rsidR="00E70202" w:rsidRPr="00E70202">
        <w:rPr>
          <w:spacing w:val="1"/>
          <w:sz w:val="18"/>
          <w:szCs w:val="18"/>
          <w:lang w:val="ru-RU"/>
        </w:rPr>
        <w:t>/</w:t>
      </w:r>
      <w:r w:rsidR="00E70202">
        <w:rPr>
          <w:spacing w:val="1"/>
          <w:sz w:val="18"/>
          <w:szCs w:val="18"/>
          <w:lang w:val="ru-RU"/>
        </w:rPr>
        <w:t>переменного</w:t>
      </w:r>
      <w:r w:rsidR="00E1587B">
        <w:rPr>
          <w:spacing w:val="1"/>
          <w:sz w:val="18"/>
          <w:szCs w:val="18"/>
          <w:lang w:val="ru-RU"/>
        </w:rPr>
        <w:t xml:space="preserve"> тока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61836299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086A7727" w14:textId="77777777" w:rsidR="00B852FE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КПТ – кабель питания с торца</w:t>
      </w:r>
      <w:r w:rsidR="00D87E45">
        <w:rPr>
          <w:spacing w:val="1"/>
          <w:sz w:val="18"/>
          <w:szCs w:val="18"/>
          <w:lang w:val="ru-RU"/>
        </w:rPr>
        <w:t>;</w:t>
      </w:r>
    </w:p>
    <w:p w14:paraId="7769D866" w14:textId="77777777" w:rsidR="00E70202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КВД – клапан выравнивания давления;</w:t>
      </w:r>
    </w:p>
    <w:p w14:paraId="329FBAF7" w14:textId="77777777" w:rsidR="00E70202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БК – без крышки;</w:t>
      </w:r>
    </w:p>
    <w:p w14:paraId="34D45D96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39758A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521724C0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5CE9AABF" w14:textId="77777777" w:rsidR="00E1587B" w:rsidRDefault="00E1587B" w:rsidP="00581B8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0B4848CB" w14:textId="77777777" w:rsidR="00782ED3" w:rsidRDefault="00782ED3" w:rsidP="00782ED3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Таблица габаритных размеров и массы светильников:   </w:t>
      </w:r>
    </w:p>
    <w:tbl>
      <w:tblPr>
        <w:tblStyle w:val="a9"/>
        <w:tblW w:w="7193" w:type="dxa"/>
        <w:tblInd w:w="562" w:type="dxa"/>
        <w:tblLook w:val="04A0" w:firstRow="1" w:lastRow="0" w:firstColumn="1" w:lastColumn="0" w:noHBand="0" w:noVBand="1"/>
      </w:tblPr>
      <w:tblGrid>
        <w:gridCol w:w="2877"/>
        <w:gridCol w:w="2038"/>
        <w:gridCol w:w="2278"/>
      </w:tblGrid>
      <w:tr w:rsidR="00782ED3" w14:paraId="177AE0FC" w14:textId="77777777" w:rsidTr="00782ED3">
        <w:trPr>
          <w:trHeight w:val="269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D3A55" w14:textId="77777777" w:rsidR="00782ED3" w:rsidRDefault="00782ED3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606EDCAA" wp14:editId="181450FC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2540</wp:posOffset>
                      </wp:positionV>
                      <wp:extent cx="1810385" cy="296545"/>
                      <wp:effectExtent l="0" t="0" r="18415" b="27305"/>
                      <wp:wrapNone/>
                      <wp:docPr id="2" name="Прямая соединительная линия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10385" cy="29654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3914AC1" id="Прямая соединительная линия 2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4pt,.2pt" to="138.15pt,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                       Габариты</w:t>
            </w:r>
          </w:p>
          <w:p w14:paraId="4F53BD9F" w14:textId="77777777" w:rsidR="00782ED3" w:rsidRDefault="00782ED3">
            <w:pPr>
              <w:rPr>
                <w:spacing w:val="1"/>
                <w:sz w:val="12"/>
                <w:szCs w:val="12"/>
                <w:lang w:val="ru-RU"/>
              </w:rPr>
            </w:pPr>
          </w:p>
          <w:p w14:paraId="5A9E6895" w14:textId="77777777" w:rsidR="00782ED3" w:rsidRDefault="00782ED3">
            <w:pPr>
              <w:rPr>
                <w:spacing w:val="1"/>
                <w:sz w:val="12"/>
                <w:szCs w:val="12"/>
                <w:lang w:val="ru-RU"/>
              </w:rPr>
            </w:pPr>
            <w:r>
              <w:rPr>
                <w:spacing w:val="1"/>
                <w:sz w:val="12"/>
                <w:szCs w:val="12"/>
                <w:lang w:val="ru-RU"/>
              </w:rPr>
              <w:t>Тип крепления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F0495" w14:textId="77777777" w:rsidR="00782ED3" w:rsidRDefault="00782ED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F838C" w14:textId="77777777" w:rsidR="00782ED3" w:rsidRDefault="00782ED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7F666D45" w14:textId="77777777" w:rsidR="00782ED3" w:rsidRDefault="00782ED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782ED3" w14:paraId="209EEAF6" w14:textId="77777777" w:rsidTr="00782ED3">
        <w:trPr>
          <w:trHeight w:val="161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5F332" w14:textId="77777777" w:rsidR="00782ED3" w:rsidRDefault="00782ED3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Подвесное (</w:t>
            </w:r>
            <w:r>
              <w:rPr>
                <w:spacing w:val="1"/>
                <w:sz w:val="18"/>
                <w:szCs w:val="18"/>
              </w:rPr>
              <w:t>S/Ss)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FA23A" w14:textId="77777777" w:rsidR="00782ED3" w:rsidRDefault="00782ED3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3004</w:t>
            </w:r>
            <w:r>
              <w:rPr>
                <w:spacing w:val="1"/>
                <w:sz w:val="18"/>
                <w:szCs w:val="18"/>
                <w:lang w:val="ru-RU"/>
              </w:rPr>
              <w:t>х60х6</w:t>
            </w:r>
            <w:r>
              <w:rPr>
                <w:spacing w:val="1"/>
                <w:sz w:val="18"/>
                <w:szCs w:val="18"/>
              </w:rPr>
              <w:t>2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F5579" w14:textId="77777777" w:rsidR="00782ED3" w:rsidRDefault="00782ED3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3,7</w:t>
            </w:r>
          </w:p>
        </w:tc>
      </w:tr>
      <w:tr w:rsidR="00782ED3" w14:paraId="311BA5FC" w14:textId="77777777" w:rsidTr="00782ED3">
        <w:trPr>
          <w:trHeight w:val="161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89758" w14:textId="77777777" w:rsidR="00782ED3" w:rsidRDefault="00782ED3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 (</w:t>
            </w:r>
            <w:r>
              <w:rPr>
                <w:spacing w:val="1"/>
                <w:sz w:val="18"/>
                <w:szCs w:val="18"/>
              </w:rPr>
              <w:t>W</w:t>
            </w:r>
            <w:r>
              <w:rPr>
                <w:spacing w:val="1"/>
                <w:sz w:val="18"/>
                <w:szCs w:val="18"/>
                <w:lang w:val="ru-RU"/>
              </w:rPr>
              <w:t>2)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2B261" w14:textId="77777777" w:rsidR="00782ED3" w:rsidRDefault="00782ED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30</w:t>
            </w:r>
            <w:r>
              <w:rPr>
                <w:spacing w:val="1"/>
                <w:sz w:val="18"/>
                <w:szCs w:val="18"/>
                <w:lang w:val="ru-RU"/>
              </w:rPr>
              <w:t>56х60х74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221E9" w14:textId="77777777" w:rsidR="00782ED3" w:rsidRDefault="00782ED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3,7</w:t>
            </w:r>
          </w:p>
        </w:tc>
      </w:tr>
      <w:tr w:rsidR="00782ED3" w14:paraId="6FC16882" w14:textId="77777777" w:rsidTr="00782ED3">
        <w:trPr>
          <w:trHeight w:val="161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B932F" w14:textId="77777777" w:rsidR="00782ED3" w:rsidRDefault="00782ED3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 (</w:t>
            </w:r>
            <w:r>
              <w:rPr>
                <w:spacing w:val="1"/>
                <w:sz w:val="18"/>
                <w:szCs w:val="18"/>
              </w:rPr>
              <w:t>W</w:t>
            </w:r>
            <w:r>
              <w:rPr>
                <w:spacing w:val="1"/>
                <w:sz w:val="18"/>
                <w:szCs w:val="18"/>
                <w:lang w:val="ru-RU"/>
              </w:rPr>
              <w:t>4)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A355D" w14:textId="77777777" w:rsidR="00782ED3" w:rsidRDefault="00782ED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30</w:t>
            </w:r>
            <w:r>
              <w:rPr>
                <w:spacing w:val="1"/>
                <w:sz w:val="18"/>
                <w:szCs w:val="18"/>
                <w:lang w:val="ru-RU"/>
              </w:rPr>
              <w:t>56х60х90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DE89C" w14:textId="77777777" w:rsidR="00782ED3" w:rsidRDefault="00782ED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3,7</w:t>
            </w:r>
          </w:p>
        </w:tc>
      </w:tr>
      <w:tr w:rsidR="00782ED3" w14:paraId="04F50D80" w14:textId="77777777" w:rsidTr="00782ED3">
        <w:trPr>
          <w:trHeight w:val="161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33A23" w14:textId="77777777" w:rsidR="00782ED3" w:rsidRDefault="00782ED3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 (</w:t>
            </w:r>
            <w:r>
              <w:rPr>
                <w:spacing w:val="1"/>
                <w:sz w:val="18"/>
                <w:szCs w:val="18"/>
              </w:rPr>
              <w:t>P</w:t>
            </w:r>
            <w:r>
              <w:rPr>
                <w:spacing w:val="1"/>
                <w:sz w:val="18"/>
                <w:szCs w:val="18"/>
                <w:lang w:val="ru-RU"/>
              </w:rPr>
              <w:t>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A34BE" w14:textId="77777777" w:rsidR="00782ED3" w:rsidRDefault="00782ED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30</w:t>
            </w:r>
            <w:r>
              <w:rPr>
                <w:spacing w:val="1"/>
                <w:sz w:val="18"/>
                <w:szCs w:val="18"/>
                <w:lang w:val="ru-RU"/>
              </w:rPr>
              <w:t>12х60х99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649AB" w14:textId="77777777" w:rsidR="00782ED3" w:rsidRDefault="00782ED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3,7</w:t>
            </w:r>
          </w:p>
        </w:tc>
      </w:tr>
      <w:tr w:rsidR="00782ED3" w14:paraId="31DCF553" w14:textId="77777777" w:rsidTr="00782ED3">
        <w:trPr>
          <w:trHeight w:val="95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39C06" w14:textId="77777777" w:rsidR="00782ED3" w:rsidRDefault="00782ED3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Встраиваемое (Е)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578AF" w14:textId="77777777" w:rsidR="00782ED3" w:rsidRDefault="00782ED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30</w:t>
            </w:r>
            <w:r>
              <w:rPr>
                <w:spacing w:val="1"/>
                <w:sz w:val="18"/>
                <w:szCs w:val="18"/>
                <w:lang w:val="ru-RU"/>
              </w:rPr>
              <w:t>24х80х50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397A1" w14:textId="77777777" w:rsidR="00782ED3" w:rsidRDefault="00782ED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3,7</w:t>
            </w:r>
          </w:p>
        </w:tc>
      </w:tr>
      <w:tr w:rsidR="00782ED3" w14:paraId="78D31F3D" w14:textId="77777777" w:rsidTr="00782ED3">
        <w:trPr>
          <w:trHeight w:val="95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C321E" w14:textId="77777777" w:rsidR="00782ED3" w:rsidRDefault="00782ED3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WM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B6EE2" w14:textId="77777777" w:rsidR="00782ED3" w:rsidRDefault="00782ED3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3004</w:t>
            </w:r>
            <w:r>
              <w:rPr>
                <w:spacing w:val="1"/>
                <w:sz w:val="18"/>
                <w:szCs w:val="18"/>
                <w:lang w:val="ru-RU"/>
              </w:rPr>
              <w:t>х65х</w:t>
            </w:r>
            <w:r>
              <w:rPr>
                <w:spacing w:val="1"/>
                <w:sz w:val="18"/>
                <w:szCs w:val="18"/>
              </w:rPr>
              <w:t>68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9A09A" w14:textId="77777777" w:rsidR="00782ED3" w:rsidRDefault="00782ED3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3,7</w:t>
            </w:r>
          </w:p>
        </w:tc>
      </w:tr>
    </w:tbl>
    <w:p w14:paraId="56626B8F" w14:textId="77777777" w:rsidR="00F8016D" w:rsidRDefault="00F8016D" w:rsidP="00805EC5">
      <w:pPr>
        <w:rPr>
          <w:spacing w:val="1"/>
          <w:sz w:val="18"/>
          <w:szCs w:val="18"/>
          <w:lang w:val="ru-RU"/>
        </w:rPr>
      </w:pPr>
    </w:p>
    <w:p w14:paraId="18C5254B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5E3467A4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1B78DDAA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06DC897E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55936C3B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13ABFBE3" w14:textId="77777777" w:rsidR="00680954" w:rsidRPr="00D6552C" w:rsidRDefault="00680954" w:rsidP="00680954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47EAEEE2" w14:textId="77777777" w:rsidR="00680954" w:rsidRDefault="00680954" w:rsidP="00680954">
      <w:pPr>
        <w:ind w:left="426" w:right="71" w:hanging="284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1ADB2F84" w14:textId="77777777" w:rsidR="00680954" w:rsidRPr="007F4F57" w:rsidRDefault="00680954" w:rsidP="00680954">
      <w:pPr>
        <w:ind w:left="426" w:right="71" w:hanging="284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65BAA581" w14:textId="77777777" w:rsidR="00680954" w:rsidRDefault="00680954" w:rsidP="00680954">
      <w:pPr>
        <w:ind w:left="426" w:right="71" w:hanging="284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446C3BCD" w14:textId="77777777" w:rsidR="00680954" w:rsidRPr="00D6552C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5.4. Светильник присоединяется к электросети при помощ</w:t>
      </w:r>
      <w:r>
        <w:rPr>
          <w:sz w:val="18"/>
          <w:szCs w:val="18"/>
          <w:lang w:val="ru-RU"/>
        </w:rPr>
        <w:t>и  провода с сечением не менее 3</w:t>
      </w:r>
      <w:r w:rsidRPr="00D6552C">
        <w:rPr>
          <w:sz w:val="18"/>
          <w:szCs w:val="18"/>
          <w:lang w:val="ru-RU"/>
        </w:rPr>
        <w:t>x1.5 мм2.</w:t>
      </w:r>
      <w:r>
        <w:rPr>
          <w:sz w:val="18"/>
          <w:szCs w:val="18"/>
          <w:lang w:val="ru-RU"/>
        </w:rPr>
        <w:t xml:space="preserve"> Светильник укомплектованный БАП присоединяется к электросети при помощи провода с сечением не менее 4х1,5мм2.</w:t>
      </w:r>
    </w:p>
    <w:p w14:paraId="073EFD92" w14:textId="77777777" w:rsidR="00680954" w:rsidRPr="00D6552C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5.5. Для подключения светильника к сети питания необходимо:</w:t>
      </w:r>
    </w:p>
    <w:p w14:paraId="16927234" w14:textId="77777777" w:rsidR="00680954" w:rsidRPr="00D6552C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-з</w:t>
      </w:r>
      <w:r w:rsidRPr="00D6552C">
        <w:rPr>
          <w:sz w:val="18"/>
          <w:szCs w:val="18"/>
          <w:lang w:val="ru-RU"/>
        </w:rPr>
        <w:t>ачистить внешнюю изоляцию провода (25±2мм) и изоляцию жил сети (5±1мм).</w:t>
      </w:r>
    </w:p>
    <w:p w14:paraId="0B33F628" w14:textId="77777777" w:rsidR="00680954" w:rsidRDefault="00680954" w:rsidP="00680954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-п</w:t>
      </w:r>
      <w:r w:rsidRPr="00D6552C">
        <w:rPr>
          <w:sz w:val="18"/>
          <w:szCs w:val="18"/>
          <w:lang w:val="ru-RU"/>
        </w:rPr>
        <w:t>одключить</w:t>
      </w:r>
      <w:r>
        <w:rPr>
          <w:sz w:val="18"/>
          <w:szCs w:val="18"/>
          <w:lang w:val="ru-RU"/>
        </w:rPr>
        <w:t>/продеть (через входное отверстие)</w:t>
      </w:r>
      <w:r w:rsidRPr="00D6552C">
        <w:rPr>
          <w:sz w:val="18"/>
          <w:szCs w:val="18"/>
          <w:lang w:val="ru-RU"/>
        </w:rPr>
        <w:t xml:space="preserve"> кабель питания к внешнему</w:t>
      </w:r>
      <w:r>
        <w:rPr>
          <w:sz w:val="18"/>
          <w:szCs w:val="18"/>
          <w:lang w:val="ru-RU"/>
        </w:rPr>
        <w:t>/внутреннему</w:t>
      </w:r>
      <w:r w:rsidRPr="00D6552C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    </w:t>
      </w:r>
    </w:p>
    <w:p w14:paraId="63771806" w14:textId="77777777" w:rsidR="00680954" w:rsidRPr="00680954" w:rsidRDefault="00680954" w:rsidP="00680954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</w:t>
      </w:r>
      <w:r w:rsidRPr="00680954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  </w:t>
      </w:r>
      <w:r w:rsidRPr="00D6552C">
        <w:rPr>
          <w:sz w:val="18"/>
          <w:szCs w:val="18"/>
          <w:lang w:val="ru-RU"/>
        </w:rPr>
        <w:t>разъему св</w:t>
      </w:r>
      <w:r>
        <w:rPr>
          <w:sz w:val="18"/>
          <w:szCs w:val="18"/>
          <w:lang w:val="ru-RU"/>
        </w:rPr>
        <w:t>етильника с соблюдением</w:t>
      </w:r>
      <w:r w:rsidRPr="00D6552C">
        <w:rPr>
          <w:sz w:val="18"/>
          <w:szCs w:val="18"/>
          <w:lang w:val="ru-RU"/>
        </w:rPr>
        <w:t xml:space="preserve"> маркировки проводов: </w:t>
      </w:r>
      <w:r w:rsidRPr="00D6552C">
        <w:rPr>
          <w:sz w:val="18"/>
          <w:szCs w:val="18"/>
        </w:rPr>
        <w:t>L</w:t>
      </w:r>
      <w:r w:rsidRPr="00D6552C">
        <w:rPr>
          <w:sz w:val="18"/>
          <w:szCs w:val="18"/>
          <w:lang w:val="ru-RU"/>
        </w:rPr>
        <w:t xml:space="preserve">    линия;    </w:t>
      </w:r>
      <w:r w:rsidRPr="00D6552C">
        <w:rPr>
          <w:sz w:val="18"/>
          <w:szCs w:val="18"/>
        </w:rPr>
        <w:t>N</w:t>
      </w:r>
      <w:r w:rsidRPr="00D6552C">
        <w:rPr>
          <w:sz w:val="18"/>
          <w:szCs w:val="18"/>
          <w:lang w:val="ru-RU"/>
        </w:rPr>
        <w:t xml:space="preserve"> нейтраль;</w:t>
      </w:r>
      <w:r>
        <w:rPr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 xml:space="preserve">РЕ </w:t>
      </w:r>
      <w:r w:rsidRPr="00680954">
        <w:rPr>
          <w:sz w:val="18"/>
          <w:szCs w:val="18"/>
          <w:lang w:val="ru-RU"/>
        </w:rPr>
        <w:t xml:space="preserve">    </w:t>
      </w:r>
    </w:p>
    <w:p w14:paraId="6AE1808F" w14:textId="77777777" w:rsidR="000058CD" w:rsidRDefault="00680954" w:rsidP="000058CD">
      <w:pPr>
        <w:ind w:right="71"/>
        <w:rPr>
          <w:sz w:val="18"/>
          <w:szCs w:val="18"/>
          <w:lang w:val="ru-RU"/>
        </w:rPr>
      </w:pPr>
      <w:r w:rsidRPr="00680954">
        <w:rPr>
          <w:sz w:val="18"/>
          <w:szCs w:val="18"/>
          <w:lang w:val="ru-RU"/>
        </w:rPr>
        <w:t xml:space="preserve">          </w:t>
      </w:r>
      <w:r w:rsidRPr="00D6552C">
        <w:rPr>
          <w:sz w:val="18"/>
          <w:szCs w:val="18"/>
          <w:lang w:val="ru-RU"/>
        </w:rPr>
        <w:t>заземление;</w:t>
      </w:r>
      <w:r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</w:rPr>
        <w:t>La</w:t>
      </w:r>
      <w:r w:rsidR="000058CD">
        <w:rPr>
          <w:sz w:val="18"/>
          <w:szCs w:val="18"/>
          <w:lang w:val="ru-RU"/>
        </w:rPr>
        <w:t xml:space="preserve">  </w:t>
      </w:r>
      <w:r>
        <w:rPr>
          <w:sz w:val="18"/>
          <w:szCs w:val="18"/>
          <w:lang w:val="ru-RU"/>
        </w:rPr>
        <w:t>постоянная аварийная линия.</w:t>
      </w:r>
      <w:r w:rsidR="000058CD">
        <w:rPr>
          <w:sz w:val="18"/>
          <w:szCs w:val="18"/>
          <w:lang w:val="ru-RU"/>
        </w:rPr>
        <w:t xml:space="preserve"> </w:t>
      </w:r>
      <w:r w:rsidR="000058CD" w:rsidRPr="006242A6">
        <w:rPr>
          <w:sz w:val="18"/>
          <w:szCs w:val="18"/>
          <w:lang w:val="ru-RU"/>
        </w:rPr>
        <w:t xml:space="preserve">При </w:t>
      </w:r>
      <w:r w:rsidR="000058CD">
        <w:rPr>
          <w:sz w:val="18"/>
          <w:szCs w:val="18"/>
          <w:lang w:val="ru-RU"/>
        </w:rPr>
        <w:t>наличии БАП</w:t>
      </w:r>
      <w:r w:rsidR="000058CD" w:rsidRPr="006242A6">
        <w:rPr>
          <w:sz w:val="18"/>
          <w:szCs w:val="18"/>
          <w:lang w:val="ru-RU"/>
        </w:rPr>
        <w:t xml:space="preserve"> обязательным условием </w:t>
      </w:r>
    </w:p>
    <w:p w14:paraId="680DDABE" w14:textId="77777777" w:rsidR="00680954" w:rsidRDefault="000058CD" w:rsidP="000058CD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</w:t>
      </w:r>
      <w:r w:rsidRPr="006242A6">
        <w:rPr>
          <w:sz w:val="18"/>
          <w:szCs w:val="18"/>
          <w:lang w:val="ru-RU"/>
        </w:rPr>
        <w:t xml:space="preserve">является </w:t>
      </w:r>
      <w:r>
        <w:rPr>
          <w:sz w:val="18"/>
          <w:szCs w:val="18"/>
          <w:lang w:val="ru-RU"/>
        </w:rPr>
        <w:t>подключение светильника к линии аварийного питания.</w:t>
      </w:r>
    </w:p>
    <w:p w14:paraId="768DA155" w14:textId="77777777" w:rsidR="00680954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680954">
        <w:rPr>
          <w:sz w:val="18"/>
          <w:szCs w:val="18"/>
          <w:lang w:val="ru-RU"/>
        </w:rPr>
        <w:t xml:space="preserve">       </w:t>
      </w:r>
      <w:r>
        <w:rPr>
          <w:sz w:val="18"/>
          <w:szCs w:val="18"/>
          <w:lang w:val="ru-RU"/>
        </w:rPr>
        <w:t>-выходной кабель транзитного светильника подключается к последующему в линии, последний в транзитной линии светильник должен быть «глухим»;</w:t>
      </w:r>
    </w:p>
    <w:p w14:paraId="327332D0" w14:textId="77777777" w:rsidR="00680954" w:rsidRPr="00680954" w:rsidRDefault="00680954" w:rsidP="00680954">
      <w:pPr>
        <w:ind w:left="426" w:right="71" w:hanging="284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-общая мощность транзитной линии не должна превышать 3кВт.</w:t>
      </w:r>
    </w:p>
    <w:p w14:paraId="08713600" w14:textId="77777777" w:rsidR="00680954" w:rsidRPr="00D6552C" w:rsidRDefault="00680954" w:rsidP="00680954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5.6. </w:t>
      </w:r>
      <w:r w:rsidRPr="00D6552C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7A3148B5" w14:textId="77777777" w:rsidR="00680954" w:rsidRPr="00D6552C" w:rsidRDefault="00680954" w:rsidP="00680954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D6552C">
        <w:rPr>
          <w:spacing w:val="-5"/>
          <w:sz w:val="18"/>
          <w:szCs w:val="18"/>
          <w:lang w:val="ru-RU"/>
        </w:rPr>
        <w:t xml:space="preserve">       -в</w:t>
      </w:r>
      <w:r w:rsidRPr="00D6552C">
        <w:rPr>
          <w:spacing w:val="-1"/>
          <w:sz w:val="18"/>
          <w:szCs w:val="18"/>
          <w:lang w:val="ru-RU"/>
        </w:rPr>
        <w:t>кл</w:t>
      </w:r>
      <w:r w:rsidRPr="00D6552C">
        <w:rPr>
          <w:sz w:val="18"/>
          <w:szCs w:val="18"/>
          <w:lang w:val="ru-RU"/>
        </w:rPr>
        <w:t>юче</w:t>
      </w:r>
      <w:r w:rsidRPr="00D6552C">
        <w:rPr>
          <w:spacing w:val="2"/>
          <w:sz w:val="18"/>
          <w:szCs w:val="18"/>
          <w:lang w:val="ru-RU"/>
        </w:rPr>
        <w:t>н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-9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све</w:t>
      </w:r>
      <w:r w:rsidRPr="00D6552C">
        <w:rPr>
          <w:spacing w:val="2"/>
          <w:sz w:val="18"/>
          <w:szCs w:val="18"/>
          <w:lang w:val="ru-RU"/>
        </w:rPr>
        <w:t>т</w:t>
      </w:r>
      <w:r w:rsidRPr="00D6552C">
        <w:rPr>
          <w:spacing w:val="1"/>
          <w:sz w:val="18"/>
          <w:szCs w:val="18"/>
          <w:lang w:val="ru-RU"/>
        </w:rPr>
        <w:t>и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ь</w:t>
      </w:r>
      <w:r w:rsidRPr="00D6552C">
        <w:rPr>
          <w:spacing w:val="2"/>
          <w:sz w:val="18"/>
          <w:szCs w:val="18"/>
          <w:lang w:val="ru-RU"/>
        </w:rPr>
        <w:t>н</w:t>
      </w:r>
      <w:r w:rsidRPr="00D6552C">
        <w:rPr>
          <w:spacing w:val="-1"/>
          <w:sz w:val="18"/>
          <w:szCs w:val="18"/>
          <w:lang w:val="ru-RU"/>
        </w:rPr>
        <w:t>ика</w:t>
      </w:r>
      <w:r w:rsidRPr="00D6552C">
        <w:rPr>
          <w:spacing w:val="-12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в</w:t>
      </w:r>
      <w:r w:rsidRPr="00D6552C">
        <w:rPr>
          <w:spacing w:val="-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э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2"/>
          <w:sz w:val="18"/>
          <w:szCs w:val="18"/>
          <w:lang w:val="ru-RU"/>
        </w:rPr>
        <w:t>к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че</w:t>
      </w:r>
      <w:r w:rsidRPr="00D6552C">
        <w:rPr>
          <w:spacing w:val="1"/>
          <w:sz w:val="18"/>
          <w:szCs w:val="18"/>
          <w:lang w:val="ru-RU"/>
        </w:rPr>
        <w:t>ск</w:t>
      </w:r>
      <w:r w:rsidRPr="00D6552C">
        <w:rPr>
          <w:spacing w:val="-1"/>
          <w:sz w:val="18"/>
          <w:szCs w:val="18"/>
          <w:lang w:val="ru-RU"/>
        </w:rPr>
        <w:t>у</w:t>
      </w:r>
      <w:r w:rsidRPr="00D6552C">
        <w:rPr>
          <w:sz w:val="18"/>
          <w:szCs w:val="18"/>
          <w:lang w:val="ru-RU"/>
        </w:rPr>
        <w:t>ю</w:t>
      </w:r>
      <w:r w:rsidRPr="00D6552C">
        <w:rPr>
          <w:spacing w:val="-13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</w:t>
      </w:r>
      <w:r w:rsidRPr="00D6552C">
        <w:rPr>
          <w:spacing w:val="1"/>
          <w:sz w:val="18"/>
          <w:szCs w:val="18"/>
          <w:lang w:val="ru-RU"/>
        </w:rPr>
        <w:t>е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z w:val="18"/>
          <w:szCs w:val="18"/>
          <w:lang w:val="ru-RU"/>
        </w:rPr>
        <w:t>ь</w:t>
      </w:r>
      <w:r w:rsidRPr="00D6552C">
        <w:rPr>
          <w:spacing w:val="-3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</w:t>
      </w:r>
      <w:r w:rsidRPr="00D6552C">
        <w:rPr>
          <w:spacing w:val="2"/>
          <w:sz w:val="18"/>
          <w:szCs w:val="18"/>
          <w:lang w:val="ru-RU"/>
        </w:rPr>
        <w:t xml:space="preserve"> 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pacing w:val="3"/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м</w:t>
      </w:r>
      <w:r w:rsidRPr="00D6552C">
        <w:rPr>
          <w:sz w:val="18"/>
          <w:szCs w:val="18"/>
          <w:lang w:val="ru-RU"/>
        </w:rPr>
        <w:t>ет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м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,</w:t>
      </w:r>
      <w:r w:rsidRPr="00D6552C">
        <w:rPr>
          <w:spacing w:val="-1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о</w:t>
      </w:r>
      <w:r w:rsidRPr="00D6552C">
        <w:rPr>
          <w:spacing w:val="-1"/>
          <w:sz w:val="18"/>
          <w:szCs w:val="18"/>
          <w:lang w:val="ru-RU"/>
        </w:rPr>
        <w:t>тли</w:t>
      </w:r>
      <w:r w:rsidRPr="00D6552C">
        <w:rPr>
          <w:sz w:val="18"/>
          <w:szCs w:val="18"/>
          <w:lang w:val="ru-RU"/>
        </w:rPr>
        <w:t>чаю</w:t>
      </w:r>
      <w:r w:rsidRPr="00D6552C">
        <w:rPr>
          <w:spacing w:val="3"/>
          <w:sz w:val="18"/>
          <w:szCs w:val="18"/>
          <w:lang w:val="ru-RU"/>
        </w:rPr>
        <w:t>щ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pacing w:val="8"/>
          <w:sz w:val="18"/>
          <w:szCs w:val="18"/>
          <w:lang w:val="ru-RU"/>
        </w:rPr>
        <w:t>м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ся</w:t>
      </w:r>
      <w:r w:rsidRPr="00D6552C">
        <w:rPr>
          <w:spacing w:val="-12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о</w:t>
      </w:r>
      <w:r w:rsidRPr="00D6552C">
        <w:rPr>
          <w:sz w:val="18"/>
          <w:szCs w:val="18"/>
          <w:lang w:val="ru-RU"/>
        </w:rPr>
        <w:t xml:space="preserve">т </w:t>
      </w:r>
      <w:r w:rsidRPr="00D6552C">
        <w:rPr>
          <w:spacing w:val="-1"/>
          <w:sz w:val="18"/>
          <w:szCs w:val="18"/>
          <w:lang w:val="ru-RU"/>
        </w:rPr>
        <w:t>ук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з</w:t>
      </w:r>
      <w:r w:rsidRPr="00D6552C">
        <w:rPr>
          <w:spacing w:val="3"/>
          <w:sz w:val="18"/>
          <w:szCs w:val="18"/>
          <w:lang w:val="ru-RU"/>
        </w:rPr>
        <w:t>а</w:t>
      </w:r>
      <w:r w:rsidRPr="00D6552C">
        <w:rPr>
          <w:spacing w:val="-1"/>
          <w:sz w:val="18"/>
          <w:szCs w:val="18"/>
          <w:lang w:val="ru-RU"/>
        </w:rPr>
        <w:t>нн</w:t>
      </w:r>
      <w:r w:rsidRPr="00D6552C">
        <w:rPr>
          <w:spacing w:val="3"/>
          <w:sz w:val="18"/>
          <w:szCs w:val="18"/>
          <w:lang w:val="ru-RU"/>
        </w:rPr>
        <w:t>ы</w:t>
      </w:r>
      <w:r w:rsidRPr="00D6552C">
        <w:rPr>
          <w:sz w:val="18"/>
          <w:szCs w:val="18"/>
          <w:lang w:val="ru-RU"/>
        </w:rPr>
        <w:t>х</w:t>
      </w:r>
      <w:r w:rsidRPr="00D6552C">
        <w:rPr>
          <w:spacing w:val="-10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в</w:t>
      </w:r>
      <w:r w:rsidRPr="00D6552C">
        <w:rPr>
          <w:spacing w:val="-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з</w:t>
      </w:r>
      <w:r w:rsidRPr="00D6552C">
        <w:rPr>
          <w:sz w:val="18"/>
          <w:szCs w:val="18"/>
          <w:lang w:val="ru-RU"/>
        </w:rPr>
        <w:t>д</w:t>
      </w:r>
      <w:r w:rsidRPr="00D6552C">
        <w:rPr>
          <w:spacing w:val="2"/>
          <w:sz w:val="18"/>
          <w:szCs w:val="18"/>
          <w:lang w:val="ru-RU"/>
        </w:rPr>
        <w:t>е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-5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 xml:space="preserve">2 </w:t>
      </w:r>
      <w:r w:rsidRPr="00D6552C">
        <w:rPr>
          <w:spacing w:val="-1"/>
          <w:sz w:val="18"/>
          <w:szCs w:val="18"/>
          <w:lang w:val="ru-RU"/>
        </w:rPr>
        <w:t>н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с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3"/>
          <w:sz w:val="18"/>
          <w:szCs w:val="18"/>
          <w:lang w:val="ru-RU"/>
        </w:rPr>
        <w:t>о</w:t>
      </w:r>
      <w:r w:rsidRPr="00D6552C">
        <w:rPr>
          <w:sz w:val="18"/>
          <w:szCs w:val="18"/>
          <w:lang w:val="ru-RU"/>
        </w:rPr>
        <w:t>ящего</w:t>
      </w:r>
      <w:r w:rsidRPr="00D6552C">
        <w:rPr>
          <w:spacing w:val="-9"/>
          <w:sz w:val="18"/>
          <w:szCs w:val="18"/>
          <w:lang w:val="ru-RU"/>
        </w:rPr>
        <w:t xml:space="preserve"> 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с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pacing w:val="1"/>
          <w:sz w:val="18"/>
          <w:szCs w:val="18"/>
          <w:lang w:val="ru-RU"/>
        </w:rPr>
        <w:t>ор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4"/>
          <w:sz w:val="18"/>
          <w:szCs w:val="18"/>
          <w:lang w:val="ru-RU"/>
        </w:rPr>
        <w:t>а</w:t>
      </w:r>
      <w:r w:rsidR="00261CB8">
        <w:rPr>
          <w:spacing w:val="4"/>
          <w:sz w:val="18"/>
          <w:szCs w:val="18"/>
          <w:lang w:val="ru-RU"/>
        </w:rPr>
        <w:t xml:space="preserve">, за исключением дополнительных параметров указанных в маркировке светильника (12/24/36 </w:t>
      </w:r>
      <w:r w:rsidR="00261CB8">
        <w:rPr>
          <w:spacing w:val="4"/>
          <w:sz w:val="18"/>
          <w:szCs w:val="18"/>
        </w:rPr>
        <w:t>Vdc</w:t>
      </w:r>
      <w:r w:rsidR="00261CB8" w:rsidRPr="00261CB8">
        <w:rPr>
          <w:spacing w:val="4"/>
          <w:sz w:val="18"/>
          <w:szCs w:val="18"/>
          <w:lang w:val="ru-RU"/>
        </w:rPr>
        <w:t>/</w:t>
      </w:r>
      <w:r w:rsidR="00261CB8">
        <w:rPr>
          <w:spacing w:val="4"/>
          <w:sz w:val="18"/>
          <w:szCs w:val="18"/>
        </w:rPr>
        <w:t>Vac</w:t>
      </w:r>
      <w:r w:rsidR="00261CB8" w:rsidRPr="00261CB8">
        <w:rPr>
          <w:spacing w:val="4"/>
          <w:sz w:val="18"/>
          <w:szCs w:val="18"/>
          <w:lang w:val="ru-RU"/>
        </w:rPr>
        <w:t>)</w:t>
      </w:r>
      <w:r w:rsidRPr="00D6552C">
        <w:rPr>
          <w:sz w:val="18"/>
          <w:szCs w:val="18"/>
          <w:lang w:val="ru-RU"/>
        </w:rPr>
        <w:t>;</w:t>
      </w:r>
    </w:p>
    <w:p w14:paraId="4FBF361F" w14:textId="77777777" w:rsidR="00680954" w:rsidRPr="00D6552C" w:rsidRDefault="00680954" w:rsidP="00680954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758C3287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1E7B5B22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7D63E504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7C55B719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7F5E229A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59627D22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32675FB0" w14:textId="77777777" w:rsidR="00680954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      -использовать провод плоского сечения;</w:t>
      </w:r>
    </w:p>
    <w:p w14:paraId="42CEB0B7" w14:textId="77777777" w:rsidR="007B6EC2" w:rsidRPr="00D5638D" w:rsidRDefault="007B6EC2" w:rsidP="007B6EC2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-подключать аварийную фазу светильника к фазе включения и выключения света.</w:t>
      </w:r>
    </w:p>
    <w:p w14:paraId="0E5E24CA" w14:textId="77777777" w:rsidR="0052043E" w:rsidRPr="00C908BA" w:rsidRDefault="00680954" w:rsidP="007B6EC2">
      <w:pPr>
        <w:ind w:left="426" w:right="71" w:hanging="284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7.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  <w:r w:rsidRPr="007641B1">
        <w:rPr>
          <w:b/>
          <w:noProof/>
          <w:sz w:val="18"/>
          <w:szCs w:val="18"/>
          <w:lang w:val="ru-RU" w:eastAsia="ru-RU"/>
        </w:rPr>
        <w:t xml:space="preserve"> </w:t>
      </w: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5C547CF"/>
    <w:multiLevelType w:val="hybridMultilevel"/>
    <w:tmpl w:val="93EADB30"/>
    <w:lvl w:ilvl="0" w:tplc="1E8E8D06">
      <w:start w:val="5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10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  <w:num w:numId="11">
    <w:abstractNumId w:val="9"/>
  </w:num>
  <w:num w:numId="12">
    <w:abstractNumId w:val="6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3A7E"/>
    <w:rsid w:val="000058CD"/>
    <w:rsid w:val="00027172"/>
    <w:rsid w:val="0004353F"/>
    <w:rsid w:val="000442C1"/>
    <w:rsid w:val="000526AA"/>
    <w:rsid w:val="00067B63"/>
    <w:rsid w:val="00085A3B"/>
    <w:rsid w:val="00090AFF"/>
    <w:rsid w:val="00094454"/>
    <w:rsid w:val="00097D36"/>
    <w:rsid w:val="000A1D1F"/>
    <w:rsid w:val="000B5507"/>
    <w:rsid w:val="000E3B4A"/>
    <w:rsid w:val="000E4DE2"/>
    <w:rsid w:val="00124E19"/>
    <w:rsid w:val="001477F3"/>
    <w:rsid w:val="001556BC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1CB8"/>
    <w:rsid w:val="00265730"/>
    <w:rsid w:val="0028659D"/>
    <w:rsid w:val="002B7B63"/>
    <w:rsid w:val="002F379C"/>
    <w:rsid w:val="002F4353"/>
    <w:rsid w:val="0035008A"/>
    <w:rsid w:val="0039758A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26629"/>
    <w:rsid w:val="00427A20"/>
    <w:rsid w:val="00473653"/>
    <w:rsid w:val="0048334D"/>
    <w:rsid w:val="00485077"/>
    <w:rsid w:val="00494547"/>
    <w:rsid w:val="004B23D8"/>
    <w:rsid w:val="004C0ECB"/>
    <w:rsid w:val="004C369E"/>
    <w:rsid w:val="004E6667"/>
    <w:rsid w:val="004E79B0"/>
    <w:rsid w:val="004F01CE"/>
    <w:rsid w:val="005025C7"/>
    <w:rsid w:val="0050673C"/>
    <w:rsid w:val="00514264"/>
    <w:rsid w:val="0052043E"/>
    <w:rsid w:val="005248D3"/>
    <w:rsid w:val="005565DA"/>
    <w:rsid w:val="00557A6E"/>
    <w:rsid w:val="00561503"/>
    <w:rsid w:val="00562476"/>
    <w:rsid w:val="00565E14"/>
    <w:rsid w:val="00581B8E"/>
    <w:rsid w:val="00591197"/>
    <w:rsid w:val="005A4A72"/>
    <w:rsid w:val="005D013F"/>
    <w:rsid w:val="005D0695"/>
    <w:rsid w:val="005E56AE"/>
    <w:rsid w:val="00605317"/>
    <w:rsid w:val="00606F66"/>
    <w:rsid w:val="00613F74"/>
    <w:rsid w:val="0062218A"/>
    <w:rsid w:val="00665B9C"/>
    <w:rsid w:val="006678E8"/>
    <w:rsid w:val="00680954"/>
    <w:rsid w:val="00681AC4"/>
    <w:rsid w:val="00695C56"/>
    <w:rsid w:val="006A0C2A"/>
    <w:rsid w:val="006B52E0"/>
    <w:rsid w:val="006F6B57"/>
    <w:rsid w:val="00717AD9"/>
    <w:rsid w:val="00741717"/>
    <w:rsid w:val="00764F30"/>
    <w:rsid w:val="00774D7A"/>
    <w:rsid w:val="00776FEE"/>
    <w:rsid w:val="00782ED3"/>
    <w:rsid w:val="00796E25"/>
    <w:rsid w:val="007B6EC2"/>
    <w:rsid w:val="007D27D7"/>
    <w:rsid w:val="007D5517"/>
    <w:rsid w:val="007F4F57"/>
    <w:rsid w:val="0080285B"/>
    <w:rsid w:val="00805EC5"/>
    <w:rsid w:val="00810CCE"/>
    <w:rsid w:val="008463BC"/>
    <w:rsid w:val="008510A8"/>
    <w:rsid w:val="008531DA"/>
    <w:rsid w:val="0086295A"/>
    <w:rsid w:val="008733A8"/>
    <w:rsid w:val="008756A7"/>
    <w:rsid w:val="008766B4"/>
    <w:rsid w:val="00884B12"/>
    <w:rsid w:val="008A0045"/>
    <w:rsid w:val="008A2372"/>
    <w:rsid w:val="008A360F"/>
    <w:rsid w:val="008C6C3B"/>
    <w:rsid w:val="008C72C9"/>
    <w:rsid w:val="008D5CE7"/>
    <w:rsid w:val="008E6914"/>
    <w:rsid w:val="00906CB9"/>
    <w:rsid w:val="00913B46"/>
    <w:rsid w:val="009158B1"/>
    <w:rsid w:val="00917E9C"/>
    <w:rsid w:val="009206AA"/>
    <w:rsid w:val="00951608"/>
    <w:rsid w:val="00956C64"/>
    <w:rsid w:val="00980189"/>
    <w:rsid w:val="00986F9E"/>
    <w:rsid w:val="00993C07"/>
    <w:rsid w:val="00994713"/>
    <w:rsid w:val="009A181F"/>
    <w:rsid w:val="009A7B24"/>
    <w:rsid w:val="009C51AE"/>
    <w:rsid w:val="009C7121"/>
    <w:rsid w:val="009D5D9A"/>
    <w:rsid w:val="009D6894"/>
    <w:rsid w:val="009E72C9"/>
    <w:rsid w:val="00A00B3B"/>
    <w:rsid w:val="00A03980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C1146"/>
    <w:rsid w:val="00AD2661"/>
    <w:rsid w:val="00AD7AB7"/>
    <w:rsid w:val="00AD7CC5"/>
    <w:rsid w:val="00AF3A7E"/>
    <w:rsid w:val="00AF7B62"/>
    <w:rsid w:val="00B26A88"/>
    <w:rsid w:val="00B361A2"/>
    <w:rsid w:val="00B63756"/>
    <w:rsid w:val="00B7371C"/>
    <w:rsid w:val="00B74FAC"/>
    <w:rsid w:val="00B852FE"/>
    <w:rsid w:val="00B97C74"/>
    <w:rsid w:val="00BA4C63"/>
    <w:rsid w:val="00BA6533"/>
    <w:rsid w:val="00BB0FCC"/>
    <w:rsid w:val="00BD05A5"/>
    <w:rsid w:val="00BE5F8D"/>
    <w:rsid w:val="00BF35B6"/>
    <w:rsid w:val="00BF6691"/>
    <w:rsid w:val="00C16E21"/>
    <w:rsid w:val="00C44E31"/>
    <w:rsid w:val="00C57D3B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61F19"/>
    <w:rsid w:val="00D71A1C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2B7F"/>
    <w:rsid w:val="00E63D1C"/>
    <w:rsid w:val="00E70202"/>
    <w:rsid w:val="00E7491A"/>
    <w:rsid w:val="00E8426E"/>
    <w:rsid w:val="00EC2498"/>
    <w:rsid w:val="00EE5F3D"/>
    <w:rsid w:val="00EE6E3F"/>
    <w:rsid w:val="00EF52DB"/>
    <w:rsid w:val="00EF73B5"/>
    <w:rsid w:val="00F00241"/>
    <w:rsid w:val="00F01637"/>
    <w:rsid w:val="00F030B9"/>
    <w:rsid w:val="00F052D5"/>
    <w:rsid w:val="00F8016D"/>
    <w:rsid w:val="00F95112"/>
    <w:rsid w:val="00F976B3"/>
    <w:rsid w:val="00FB4ECE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567A4"/>
  <w15:docId w15:val="{AE53271C-2FD5-4D95-807F-FF68B80FB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3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5B3574-0F1A-4B58-B151-2A93A1A92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1247</Words>
  <Characters>7114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17</cp:revision>
  <cp:lastPrinted>2020-06-23T13:49:00Z</cp:lastPrinted>
  <dcterms:created xsi:type="dcterms:W3CDTF">2021-06-09T05:46:00Z</dcterms:created>
  <dcterms:modified xsi:type="dcterms:W3CDTF">2023-03-13T06:37:00Z</dcterms:modified>
</cp:coreProperties>
</file>